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D3D6E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</w:t>
            </w:r>
            <w:bookmarkStart w:id="0" w:name="_GoBack"/>
            <w:bookmarkEnd w:id="0"/>
            <w:r w:rsidR="0070528D">
              <w:rPr>
                <w:rFonts w:ascii="Arial" w:hAnsi="Arial" w:cs="Arial"/>
                <w:color w:val="FF0000"/>
                <w:sz w:val="24"/>
                <w:szCs w:val="24"/>
              </w:rPr>
              <w:t>travnění polní cesty vc27 v k. ú.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7458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7458D">
                      <w:rPr>
                        <w:b/>
                        <w:szCs w:val="20"/>
                      </w:rPr>
                      <w:t>6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3D6E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528D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2021-05-24T06:24:00Z</cp:lastPrinted>
  <dcterms:created xsi:type="dcterms:W3CDTF">2019-09-19T08:40:00Z</dcterms:created>
  <dcterms:modified xsi:type="dcterms:W3CDTF">2024-11-19T06:06:00Z</dcterms:modified>
</cp:coreProperties>
</file>